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2"/>
        <w:tblW w:w="9778" w:type="dxa"/>
        <w:tblInd w:w="-8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976"/>
        <w:gridCol w:w="1842"/>
        <w:gridCol w:w="2409"/>
        <w:gridCol w:w="17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海南省体育彩票管理中心品牌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亮相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活动展厅制作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明细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制作项目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材质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规格尺寸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结构架立体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桁架组合+木板拼接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长10m X 5m宽 X 3m高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喷绘布画面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高清喷绘布+万能胶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10m X 0.5m X 2面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5m X 0.5m X 2面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5m X 3m X 4面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3m X 0.3m X  2面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.8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0m X 3m X 2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平方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0m X 5m X 2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平方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正面LOGO 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平面发光字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标志：5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0cm X 50cm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中国体育彩票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平面黑白板发光字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25cm X 6个=150cm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英文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平面黑白板发光字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12cm X 18个=216cm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216cm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左侧凸面PVC你我合力，集聚光芒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1公分厚度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PVC字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50cmX8个=40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左侧凸面PVC 英文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1公分厚度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PVC字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8cm X 34</w:t>
            </w:r>
            <w:r>
              <w:rPr>
                <w:rStyle w:val="4"/>
                <w:kern w:val="2"/>
                <w:sz w:val="21"/>
                <w:szCs w:val="21"/>
                <w:lang w:val="en-US" w:eastAsia="zh-CN" w:bidi="ar"/>
              </w:rPr>
              <w:t>个=612cm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612cm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宣传展板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KT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140cm X 130cm X 3张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镂空KT板1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镂空KT板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50cm X 200cm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镂空KT板2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镂空KT板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150cm X 240cm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门型展架（含画面）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不锈钢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4"/>
                <w:kern w:val="0"/>
                <w:sz w:val="21"/>
                <w:szCs w:val="21"/>
                <w:lang w:val="en-US" w:eastAsia="zh-CN" w:bidi="ar"/>
              </w:rPr>
              <w:t>0cm X 180cm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场地租金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其他，税金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710F"/>
    <w:rsid w:val="55F77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2019-05-21T03:49:00Z</dcterms:created>
  <dc:creator>陈娟</dc:creator>
  <cp:lastModifiedBy>陈娟</cp:lastModifiedBy>
  <dcterms:modified xsi:type="dcterms:W3CDTF">2019-05-21T03:50:06Z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