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附件一：</w:t>
      </w:r>
    </w:p>
    <w:p>
      <w:pPr>
        <w:spacing w:line="560" w:lineRule="exact"/>
        <w:jc w:val="center"/>
        <w:rPr>
          <w:rFonts w:hint="eastAsia" w:ascii="宋体" w:hAnsi="宋体" w:cs="仿宋"/>
          <w:b/>
          <w:bCs/>
          <w:sz w:val="36"/>
          <w:szCs w:val="32"/>
          <w:lang w:val="en-US" w:eastAsia="zh-CN"/>
        </w:rPr>
      </w:pPr>
      <w:r>
        <w:rPr>
          <w:rFonts w:hint="eastAsia" w:ascii="宋体" w:hAnsi="宋体" w:cs="仿宋"/>
          <w:b/>
          <w:bCs/>
          <w:sz w:val="36"/>
          <w:szCs w:val="32"/>
          <w:lang w:val="en-US" w:eastAsia="zh-CN"/>
        </w:rPr>
        <w:t>海南省体育彩票管理中心</w:t>
      </w:r>
    </w:p>
    <w:p>
      <w:pPr>
        <w:spacing w:line="560" w:lineRule="exact"/>
        <w:jc w:val="center"/>
        <w:rPr>
          <w:rFonts w:hint="eastAsia" w:ascii="宋体" w:hAnsi="宋体" w:cs="仿宋"/>
          <w:b/>
          <w:bCs/>
          <w:sz w:val="36"/>
          <w:szCs w:val="32"/>
        </w:rPr>
      </w:pPr>
      <w:bookmarkStart w:id="0" w:name="_GoBack"/>
      <w:r>
        <w:rPr>
          <w:rFonts w:hint="eastAsia" w:ascii="宋体" w:hAnsi="宋体" w:cs="仿宋"/>
          <w:b/>
          <w:bCs/>
          <w:sz w:val="36"/>
          <w:szCs w:val="32"/>
        </w:rPr>
        <w:t>关于组织定点帮扶大仍村优秀学生参加智志双扶</w:t>
      </w:r>
    </w:p>
    <w:p>
      <w:pPr>
        <w:spacing w:line="560" w:lineRule="exact"/>
        <w:jc w:val="center"/>
        <w:rPr>
          <w:rFonts w:hint="eastAsia" w:ascii="宋体" w:hAnsi="宋体" w:cs="仿宋"/>
          <w:b/>
          <w:bCs/>
          <w:sz w:val="36"/>
          <w:szCs w:val="32"/>
        </w:rPr>
      </w:pPr>
      <w:r>
        <w:rPr>
          <w:rFonts w:hint="eastAsia" w:ascii="宋体" w:hAnsi="宋体" w:cs="仿宋"/>
          <w:b/>
          <w:bCs/>
          <w:sz w:val="36"/>
          <w:szCs w:val="32"/>
        </w:rPr>
        <w:t>活动方案</w:t>
      </w:r>
    </w:p>
    <w:bookmarkEnd w:id="0"/>
    <w:p>
      <w:pPr>
        <w:spacing w:line="560" w:lineRule="exact"/>
        <w:ind w:firstLine="645"/>
        <w:rPr>
          <w:rFonts w:hint="eastAsia" w:ascii="仿宋_GB2312" w:hAnsi="仿宋_GB2312" w:eastAsia="仿宋_GB2312" w:cs="仿宋"/>
          <w:sz w:val="32"/>
          <w:szCs w:val="32"/>
        </w:rPr>
      </w:pPr>
      <w:r>
        <w:rPr>
          <w:rFonts w:hint="eastAsia" w:ascii="仿宋_GB2312" w:hAnsi="仿宋_GB2312" w:eastAsia="仿宋_GB2312" w:cs="仿宋"/>
          <w:sz w:val="32"/>
          <w:szCs w:val="32"/>
          <w:lang w:val="en-US" w:eastAsia="zh-CN"/>
        </w:rPr>
        <w:t>根据省旅文厅下发的《关于报送2019年定点扶贫工作方案的函》要求，结合中心《2019年公益品牌活动方案》以及《海南省体育彩票管理中心2019年度乡村振兴工作计划》，</w:t>
      </w:r>
      <w:r>
        <w:rPr>
          <w:rFonts w:hint="eastAsia" w:ascii="仿宋_GB2312" w:hAnsi="仿宋_GB2312" w:eastAsia="仿宋_GB2312" w:cs="仿宋"/>
          <w:sz w:val="32"/>
          <w:szCs w:val="32"/>
        </w:rPr>
        <w:t>为落实定点帮扶</w:t>
      </w:r>
      <w:r>
        <w:rPr>
          <w:rFonts w:hint="eastAsia" w:ascii="仿宋_GB2312" w:hAnsi="仿宋_GB2312" w:eastAsia="仿宋_GB2312" w:cs="仿宋"/>
          <w:sz w:val="32"/>
          <w:szCs w:val="32"/>
          <w:lang w:val="en-US" w:eastAsia="zh-CN"/>
        </w:rPr>
        <w:t>五指山市南圣村和昌江市</w:t>
      </w:r>
      <w:r>
        <w:rPr>
          <w:rFonts w:hint="eastAsia" w:ascii="仿宋_GB2312" w:hAnsi="仿宋_GB2312" w:eastAsia="仿宋_GB2312" w:cs="仿宋"/>
          <w:sz w:val="32"/>
          <w:szCs w:val="32"/>
        </w:rPr>
        <w:t>大仍村</w:t>
      </w:r>
      <w:r>
        <w:rPr>
          <w:rFonts w:hint="eastAsia" w:ascii="仿宋_GB2312" w:hAnsi="仿宋_GB2312" w:eastAsia="仿宋_GB2312" w:cs="仿宋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"/>
          <w:sz w:val="32"/>
          <w:szCs w:val="32"/>
          <w:lang w:val="en-US" w:eastAsia="zh-CN"/>
        </w:rPr>
        <w:t>屯昌县南吕镇落根村的</w:t>
      </w:r>
      <w:r>
        <w:rPr>
          <w:rFonts w:hint="eastAsia" w:ascii="仿宋_GB2312" w:hAnsi="仿宋_GB2312" w:eastAsia="仿宋_GB2312" w:cs="仿宋"/>
          <w:sz w:val="32"/>
          <w:szCs w:val="32"/>
        </w:rPr>
        <w:t>文化扶贫工作，开拓僻远</w:t>
      </w:r>
      <w:r>
        <w:rPr>
          <w:rFonts w:hint="eastAsia" w:ascii="仿宋_GB2312" w:hAnsi="仿宋_GB2312" w:eastAsia="仿宋_GB2312" w:cs="仿宋"/>
          <w:sz w:val="32"/>
          <w:szCs w:val="32"/>
          <w:lang w:val="en-US" w:eastAsia="zh-CN"/>
        </w:rPr>
        <w:t>地</w:t>
      </w:r>
      <w:r>
        <w:rPr>
          <w:rFonts w:hint="eastAsia" w:ascii="仿宋_GB2312" w:hAnsi="仿宋_GB2312" w:eastAsia="仿宋_GB2312" w:cs="仿宋"/>
          <w:sz w:val="32"/>
          <w:szCs w:val="32"/>
        </w:rPr>
        <w:t>区两委干部和中小学生视野，为孩子们创造走出去看外面世界的机会，激发主动改变家乡落后面貌的内生动力，结合</w:t>
      </w:r>
      <w:r>
        <w:rPr>
          <w:rFonts w:hint="eastAsia" w:ascii="仿宋_GB2312" w:hAnsi="仿宋_GB2312" w:eastAsia="仿宋_GB2312" w:cs="仿宋"/>
          <w:sz w:val="32"/>
          <w:szCs w:val="32"/>
          <w:lang w:val="en-US" w:eastAsia="zh-CN"/>
        </w:rPr>
        <w:t>南圣村和</w:t>
      </w:r>
      <w:r>
        <w:rPr>
          <w:rFonts w:hint="eastAsia" w:ascii="仿宋_GB2312" w:hAnsi="仿宋_GB2312" w:eastAsia="仿宋_GB2312" w:cs="仿宋"/>
          <w:sz w:val="32"/>
          <w:szCs w:val="32"/>
        </w:rPr>
        <w:t>大仍村</w:t>
      </w:r>
      <w:r>
        <w:rPr>
          <w:rFonts w:hint="eastAsia" w:ascii="仿宋_GB2312" w:hAnsi="仿宋_GB2312" w:eastAsia="仿宋_GB2312" w:cs="仿宋"/>
          <w:sz w:val="32"/>
          <w:szCs w:val="32"/>
          <w:lang w:val="en-US" w:eastAsia="zh-CN"/>
        </w:rPr>
        <w:t>以及落根村的</w:t>
      </w:r>
      <w:r>
        <w:rPr>
          <w:rFonts w:hint="eastAsia" w:ascii="仿宋_GB2312" w:hAnsi="仿宋_GB2312" w:eastAsia="仿宋_GB2312" w:cs="仿宋"/>
          <w:sz w:val="32"/>
          <w:szCs w:val="32"/>
        </w:rPr>
        <w:t>特点，拟订智志双扶活动方案如下：</w:t>
      </w:r>
    </w:p>
    <w:p>
      <w:pPr>
        <w:spacing w:line="560" w:lineRule="exact"/>
        <w:ind w:firstLine="645"/>
        <w:rPr>
          <w:rFonts w:hint="eastAsia" w:ascii="黑体" w:hAnsi="仿宋_GB2312" w:eastAsia="黑体" w:cs="仿宋"/>
          <w:b/>
          <w:sz w:val="32"/>
          <w:szCs w:val="32"/>
          <w:lang w:eastAsia="zh-CN"/>
        </w:rPr>
      </w:pPr>
      <w:r>
        <w:rPr>
          <w:rFonts w:hint="eastAsia" w:ascii="黑体" w:hAnsi="仿宋_GB2312" w:eastAsia="黑体" w:cs="仿宋"/>
          <w:b/>
          <w:sz w:val="32"/>
          <w:szCs w:val="32"/>
        </w:rPr>
        <w:t>一、参加人员</w:t>
      </w:r>
      <w:r>
        <w:rPr>
          <w:rFonts w:hint="eastAsia" w:ascii="黑体" w:hAnsi="仿宋_GB2312" w:eastAsia="黑体" w:cs="仿宋"/>
          <w:b/>
          <w:sz w:val="32"/>
          <w:szCs w:val="32"/>
          <w:lang w:eastAsia="zh-CN"/>
        </w:rPr>
        <w:t>（</w:t>
      </w:r>
      <w:r>
        <w:rPr>
          <w:rFonts w:hint="eastAsia" w:ascii="黑体" w:hAnsi="仿宋_GB2312" w:eastAsia="黑体" w:cs="仿宋"/>
          <w:b/>
          <w:sz w:val="32"/>
          <w:szCs w:val="32"/>
          <w:lang w:val="en-US" w:eastAsia="zh-CN"/>
        </w:rPr>
        <w:t>合计200人</w:t>
      </w:r>
      <w:r>
        <w:rPr>
          <w:rFonts w:hint="eastAsia" w:ascii="黑体" w:hAnsi="仿宋_GB2312" w:eastAsia="黑体" w:cs="仿宋"/>
          <w:b/>
          <w:sz w:val="32"/>
          <w:szCs w:val="32"/>
          <w:lang w:eastAsia="zh-CN"/>
        </w:rPr>
        <w:t>）</w:t>
      </w:r>
    </w:p>
    <w:p>
      <w:pPr>
        <w:spacing w:line="560" w:lineRule="exact"/>
        <w:ind w:firstLine="643" w:firstLineChars="200"/>
        <w:rPr>
          <w:rFonts w:hint="eastAsia" w:ascii="仿宋_GB2312" w:hAnsi="仿宋" w:eastAsia="仿宋_GB2312" w:cs="仿宋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b/>
          <w:bCs/>
          <w:sz w:val="32"/>
          <w:szCs w:val="32"/>
          <w:lang w:val="en-US" w:eastAsia="zh-CN"/>
        </w:rPr>
        <w:t>五指山市南圣村：</w:t>
      </w:r>
      <w:r>
        <w:rPr>
          <w:rFonts w:hint="eastAsia" w:ascii="仿宋_GB2312" w:hAnsi="仿宋" w:eastAsia="仿宋_GB2312" w:cs="仿宋"/>
          <w:sz w:val="32"/>
          <w:szCs w:val="32"/>
        </w:rPr>
        <w:t>大学生志愿者、优秀高中生、初中生、高年级小学生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仿宋"/>
          <w:sz w:val="32"/>
          <w:szCs w:val="32"/>
        </w:rPr>
        <w:t>随队老师、</w:t>
      </w:r>
      <w:r>
        <w:rPr>
          <w:rFonts w:hint="eastAsia" w:ascii="仿宋_GB2312" w:hAnsi="仿宋_GB2312" w:eastAsia="仿宋_GB2312" w:cs="仿宋"/>
          <w:sz w:val="32"/>
          <w:szCs w:val="32"/>
        </w:rPr>
        <w:t>村两委干部</w:t>
      </w:r>
      <w:r>
        <w:rPr>
          <w:rFonts w:hint="eastAsia" w:ascii="仿宋_GB2312" w:hAnsi="仿宋_GB2312" w:eastAsia="仿宋_GB2312" w:cs="仿宋"/>
          <w:sz w:val="32"/>
          <w:szCs w:val="32"/>
          <w:lang w:val="en-US" w:eastAsia="zh-CN"/>
        </w:rPr>
        <w:t>等</w:t>
      </w:r>
      <w:r>
        <w:rPr>
          <w:rFonts w:hint="eastAsia" w:ascii="仿宋_GB2312" w:hAnsi="仿宋" w:eastAsia="仿宋_GB2312" w:cs="仿宋"/>
          <w:sz w:val="32"/>
          <w:szCs w:val="32"/>
        </w:rPr>
        <w:t>。</w:t>
      </w:r>
    </w:p>
    <w:p>
      <w:pPr>
        <w:spacing w:line="560" w:lineRule="exact"/>
        <w:ind w:firstLine="643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sz w:val="32"/>
          <w:szCs w:val="32"/>
          <w:lang w:val="en-US" w:eastAsia="zh-CN"/>
        </w:rPr>
        <w:t>昌江县大仍村：</w:t>
      </w:r>
      <w:r>
        <w:rPr>
          <w:rFonts w:hint="eastAsia" w:ascii="仿宋_GB2312" w:hAnsi="仿宋" w:eastAsia="仿宋_GB2312" w:cs="仿宋"/>
          <w:sz w:val="32"/>
          <w:szCs w:val="32"/>
        </w:rPr>
        <w:t>大学生志愿者、优秀高中生、初中生、高年级小学生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仿宋"/>
          <w:sz w:val="32"/>
          <w:szCs w:val="32"/>
        </w:rPr>
        <w:t>随队老师、</w:t>
      </w:r>
      <w:r>
        <w:rPr>
          <w:rFonts w:hint="eastAsia" w:ascii="仿宋_GB2312" w:hAnsi="仿宋_GB2312" w:eastAsia="仿宋_GB2312" w:cs="仿宋"/>
          <w:sz w:val="32"/>
          <w:szCs w:val="32"/>
        </w:rPr>
        <w:t>村两委干部</w:t>
      </w:r>
      <w:r>
        <w:rPr>
          <w:rFonts w:hint="eastAsia" w:ascii="仿宋_GB2312" w:hAnsi="仿宋" w:eastAsia="仿宋_GB2312" w:cs="仿宋"/>
          <w:sz w:val="32"/>
          <w:szCs w:val="32"/>
        </w:rPr>
        <w:t>。</w:t>
      </w:r>
    </w:p>
    <w:p>
      <w:pPr>
        <w:spacing w:line="560" w:lineRule="exact"/>
        <w:ind w:firstLine="643" w:firstLineChars="200"/>
        <w:rPr>
          <w:rFonts w:hint="default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b/>
          <w:bCs/>
          <w:sz w:val="32"/>
          <w:szCs w:val="32"/>
          <w:lang w:val="en-US" w:eastAsia="zh-CN"/>
        </w:rPr>
        <w:t>屯昌县南吕镇落根村：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中小学生。</w:t>
      </w:r>
    </w:p>
    <w:p>
      <w:pPr>
        <w:spacing w:line="560" w:lineRule="exact"/>
        <w:ind w:firstLine="643" w:firstLineChars="200"/>
        <w:rPr>
          <w:rFonts w:hint="default" w:ascii="仿宋_GB2312" w:hAnsi="仿宋" w:eastAsia="仿宋_GB2312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b/>
          <w:bCs/>
          <w:sz w:val="32"/>
          <w:szCs w:val="32"/>
          <w:lang w:val="en-US" w:eastAsia="zh-CN"/>
        </w:rPr>
        <w:t>海南省体彩中心：</w:t>
      </w:r>
      <w:r>
        <w:rPr>
          <w:rFonts w:hint="eastAsia" w:ascii="仿宋_GB2312" w:hAnsi="仿宋" w:eastAsia="仿宋_GB2312" w:cs="仿宋"/>
          <w:b w:val="0"/>
          <w:bCs w:val="0"/>
          <w:sz w:val="32"/>
          <w:szCs w:val="32"/>
          <w:lang w:val="en-US" w:eastAsia="zh-CN"/>
        </w:rPr>
        <w:t>中心领导及工作人员。</w:t>
      </w:r>
    </w:p>
    <w:p>
      <w:pPr>
        <w:spacing w:line="560" w:lineRule="exact"/>
        <w:ind w:firstLine="645"/>
        <w:rPr>
          <w:rFonts w:hint="eastAsia" w:ascii="黑体" w:hAnsi="仿宋_GB2312" w:eastAsia="黑体" w:cs="仿宋"/>
          <w:b/>
          <w:sz w:val="32"/>
          <w:szCs w:val="32"/>
          <w:lang w:val="en-US" w:eastAsia="zh-CN"/>
        </w:rPr>
      </w:pPr>
      <w:r>
        <w:rPr>
          <w:rFonts w:hint="eastAsia" w:ascii="黑体" w:hAnsi="仿宋_GB2312" w:eastAsia="黑体" w:cs="仿宋"/>
          <w:b/>
          <w:sz w:val="32"/>
          <w:szCs w:val="32"/>
          <w:lang w:val="en-US" w:eastAsia="zh-CN"/>
        </w:rPr>
        <w:t>二、活动时间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"/>
          <w:sz w:val="32"/>
          <w:szCs w:val="32"/>
        </w:rPr>
        <w:t>201</w:t>
      </w:r>
      <w:r>
        <w:rPr>
          <w:rFonts w:hint="eastAsia" w:ascii="仿宋_GB2312" w:hAnsi="仿宋_GB2312" w:eastAsia="仿宋_GB2312" w:cs="仿宋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"/>
          <w:sz w:val="32"/>
          <w:szCs w:val="32"/>
        </w:rPr>
        <w:t>年</w:t>
      </w:r>
      <w:r>
        <w:rPr>
          <w:rFonts w:hint="eastAsia" w:ascii="仿宋_GB2312" w:hAnsi="仿宋_GB2312" w:eastAsia="仿宋_GB2312" w:cs="仿宋"/>
          <w:sz w:val="32"/>
          <w:szCs w:val="32"/>
          <w:lang w:val="en-US" w:eastAsia="zh-CN"/>
        </w:rPr>
        <w:t>6月28日-29日</w:t>
      </w:r>
    </w:p>
    <w:p>
      <w:pPr>
        <w:spacing w:line="560" w:lineRule="exact"/>
        <w:ind w:firstLine="645"/>
        <w:rPr>
          <w:rFonts w:hint="eastAsia" w:ascii="黑体" w:hAnsi="仿宋_GB2312" w:eastAsia="黑体" w:cs="仿宋"/>
          <w:b/>
          <w:sz w:val="32"/>
          <w:szCs w:val="32"/>
          <w:lang w:val="en-US" w:eastAsia="zh-CN"/>
        </w:rPr>
      </w:pPr>
      <w:r>
        <w:rPr>
          <w:rFonts w:hint="eastAsia" w:ascii="黑体" w:hAnsi="仿宋_GB2312" w:eastAsia="黑体" w:cs="仿宋"/>
          <w:b/>
          <w:sz w:val="32"/>
          <w:szCs w:val="32"/>
          <w:lang w:val="en-US" w:eastAsia="zh-CN"/>
        </w:rPr>
        <w:t>三、活动内容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"/>
          <w:b w:val="0"/>
          <w:bCs w:val="0"/>
          <w:sz w:val="32"/>
          <w:szCs w:val="32"/>
          <w:lang w:val="en-US" w:eastAsia="zh-CN"/>
        </w:rPr>
        <w:t>拟定组织参观中国（海南）南海博物馆（位于琼海）、海南省图书馆、大学城等地，</w:t>
      </w:r>
      <w:r>
        <w:rPr>
          <w:rFonts w:hint="eastAsia" w:ascii="仿宋_GB2312" w:hAnsi="仿宋_GB2312" w:eastAsia="仿宋_GB2312" w:cs="仿宋"/>
          <w:b w:val="0"/>
          <w:bCs w:val="0"/>
          <w:sz w:val="32"/>
          <w:szCs w:val="32"/>
        </w:rPr>
        <w:t>开拓僻远</w:t>
      </w:r>
      <w:r>
        <w:rPr>
          <w:rFonts w:hint="eastAsia" w:ascii="仿宋_GB2312" w:hAnsi="仿宋_GB2312" w:eastAsia="仿宋_GB2312" w:cs="仿宋"/>
          <w:b w:val="0"/>
          <w:bCs w:val="0"/>
          <w:sz w:val="32"/>
          <w:szCs w:val="32"/>
          <w:lang w:val="en-US" w:eastAsia="zh-CN"/>
        </w:rPr>
        <w:t>地</w:t>
      </w:r>
      <w:r>
        <w:rPr>
          <w:rFonts w:hint="eastAsia" w:ascii="仿宋_GB2312" w:hAnsi="仿宋_GB2312" w:eastAsia="仿宋_GB2312" w:cs="仿宋"/>
          <w:b w:val="0"/>
          <w:bCs w:val="0"/>
          <w:sz w:val="32"/>
          <w:szCs w:val="32"/>
        </w:rPr>
        <w:t>区两委干部和中小学生视野，为孩子们创造走出去看外面世界的机会，</w:t>
      </w:r>
      <w:r>
        <w:rPr>
          <w:rFonts w:hint="eastAsia" w:ascii="仿宋_GB2312" w:hAnsi="仿宋_GB2312" w:eastAsia="仿宋_GB2312" w:cs="仿宋"/>
          <w:b w:val="0"/>
          <w:bCs w:val="0"/>
          <w:sz w:val="32"/>
          <w:szCs w:val="32"/>
          <w:lang w:val="en-US" w:eastAsia="zh-CN"/>
        </w:rPr>
        <w:t>在参观中学习感悟生活，</w:t>
      </w:r>
      <w:r>
        <w:rPr>
          <w:rFonts w:hint="eastAsia" w:ascii="仿宋_GB2312" w:hAnsi="仿宋_GB2312" w:eastAsia="仿宋_GB2312" w:cs="仿宋"/>
          <w:b w:val="0"/>
          <w:bCs w:val="0"/>
          <w:sz w:val="32"/>
          <w:szCs w:val="32"/>
        </w:rPr>
        <w:t>激发主动改变家乡落后面貌的内生动力</w:t>
      </w:r>
      <w:r>
        <w:rPr>
          <w:rFonts w:hint="eastAsia" w:ascii="仿宋_GB2312" w:hAnsi="仿宋_GB2312" w:eastAsia="仿宋_GB2312" w:cs="仿宋"/>
          <w:b w:val="0"/>
          <w:bCs w:val="0"/>
          <w:sz w:val="32"/>
          <w:szCs w:val="32"/>
          <w:lang w:eastAsia="zh-CN"/>
        </w:rPr>
        <w:t>。</w:t>
      </w:r>
    </w:p>
    <w:p>
      <w:pPr>
        <w:spacing w:line="560" w:lineRule="exact"/>
        <w:ind w:firstLine="643" w:firstLineChars="200"/>
        <w:rPr>
          <w:rFonts w:hint="eastAsia" w:ascii="黑体" w:hAnsi="仿宋" w:eastAsia="黑体" w:cs="仿宋"/>
          <w:b/>
          <w:sz w:val="32"/>
          <w:szCs w:val="32"/>
          <w:lang w:val="en-US" w:eastAsia="zh-CN"/>
        </w:rPr>
      </w:pPr>
      <w:r>
        <w:rPr>
          <w:rFonts w:hint="eastAsia" w:ascii="黑体" w:hAnsi="仿宋" w:eastAsia="黑体" w:cs="仿宋"/>
          <w:b/>
          <w:sz w:val="32"/>
          <w:szCs w:val="32"/>
          <w:lang w:val="en-US" w:eastAsia="zh-CN"/>
        </w:rPr>
        <w:t>四、经费来源及预算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活动预算经费20万元，包括活动中的交通费、食宿费、统一发放的书包、服装制作费等，费用从中央调控资金中支出。具体经费开支预算明细如下：</w:t>
      </w:r>
    </w:p>
    <w:tbl>
      <w:tblPr>
        <w:tblStyle w:val="2"/>
        <w:tblW w:w="8147" w:type="dxa"/>
        <w:jc w:val="center"/>
        <w:tblInd w:w="-11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4"/>
        <w:gridCol w:w="2238"/>
        <w:gridCol w:w="1227"/>
        <w:gridCol w:w="1968"/>
        <w:gridCol w:w="21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4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支出项目</w:t>
            </w:r>
          </w:p>
        </w:tc>
        <w:tc>
          <w:tcPr>
            <w:tcW w:w="1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2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2" w:firstLineChars="20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  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23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40"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食宿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40"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费用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住宿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200人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双标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2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用餐</w:t>
            </w:r>
          </w:p>
        </w:tc>
        <w:tc>
          <w:tcPr>
            <w:tcW w:w="1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200人/天</w:t>
            </w:r>
          </w:p>
        </w:tc>
        <w:tc>
          <w:tcPr>
            <w:tcW w:w="2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2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交通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费用</w:t>
            </w:r>
          </w:p>
        </w:tc>
        <w:tc>
          <w:tcPr>
            <w:tcW w:w="122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车辆租用</w:t>
            </w:r>
          </w:p>
        </w:tc>
        <w:tc>
          <w:tcPr>
            <w:tcW w:w="196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4辆</w:t>
            </w:r>
          </w:p>
        </w:tc>
        <w:tc>
          <w:tcPr>
            <w:tcW w:w="214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50座大巴车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23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238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96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238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夏令营装备用品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背包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200个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印制“体彩”标志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3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27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文化衫</w:t>
            </w:r>
          </w:p>
        </w:tc>
        <w:tc>
          <w:tcPr>
            <w:tcW w:w="1968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200件</w:t>
            </w:r>
          </w:p>
        </w:tc>
        <w:tc>
          <w:tcPr>
            <w:tcW w:w="214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印制“体彩”标志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23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6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23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水杯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200个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印制“体彩”标志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23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笔记本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200个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印制“体彩”标志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238" w:type="dxa"/>
            <w:vMerge w:val="restart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宣传物料等</w:t>
            </w: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横幅</w:t>
            </w:r>
          </w:p>
        </w:tc>
        <w:tc>
          <w:tcPr>
            <w:tcW w:w="1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印制“体彩”标志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23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车贴</w:t>
            </w:r>
          </w:p>
        </w:tc>
        <w:tc>
          <w:tcPr>
            <w:tcW w:w="1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印制“体彩”标志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22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相关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活动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保险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200人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活动组织意外保险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22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宣传费</w:t>
            </w:r>
          </w:p>
        </w:tc>
        <w:tc>
          <w:tcPr>
            <w:tcW w:w="1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至少2家媒体</w:t>
            </w:r>
          </w:p>
        </w:tc>
        <w:tc>
          <w:tcPr>
            <w:tcW w:w="2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合作宣传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14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合计费用：200000（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贰拾万元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B54D9D"/>
    <w:rsid w:val="7EB54D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2019-04-18T07:54:00Z</dcterms:created>
  <dc:creator>陈娟</dc:creator>
  <cp:lastModifiedBy>陈娟</cp:lastModifiedBy>
  <dcterms:modified xsi:type="dcterms:W3CDTF">2019-04-18T07:55:41Z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